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E6B20" w14:textId="3A88818F" w:rsidR="00B43398" w:rsidRPr="00261715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261715">
        <w:rPr>
          <w:rFonts w:ascii="Cambria" w:hAnsi="Cambria"/>
          <w:noProof/>
          <w:color w:val="FF0000"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A718A" w14:textId="77777777" w:rsidR="00261715" w:rsidRPr="00A30988" w:rsidRDefault="00261715" w:rsidP="00261715">
      <w:pPr>
        <w:pStyle w:val="Tre"/>
        <w:jc w:val="both"/>
        <w:rPr>
          <w:rFonts w:ascii="Cambria" w:hAnsi="Cambria"/>
          <w:color w:val="FF0000"/>
          <w:sz w:val="24"/>
          <w:szCs w:val="24"/>
        </w:rPr>
      </w:pPr>
    </w:p>
    <w:p w14:paraId="1F7261A6" w14:textId="77777777" w:rsidR="00261715" w:rsidRPr="002809AE" w:rsidRDefault="00261715" w:rsidP="00261715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2809AE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0218DEB9" w14:textId="77777777" w:rsidR="00261715" w:rsidRPr="002809AE" w:rsidRDefault="00261715" w:rsidP="00261715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2809AE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0F250247" w14:textId="77777777" w:rsidR="00261715" w:rsidRPr="002809AE" w:rsidRDefault="00261715" w:rsidP="0026171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19D51193" w14:textId="55135DD9" w:rsidR="00261715" w:rsidRPr="002809AE" w:rsidRDefault="0034331B" w:rsidP="0026171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>
        <w:rPr>
          <w:rFonts w:ascii="Cambria" w:hAnsi="Cambria"/>
          <w:b/>
          <w:bCs/>
          <w:color w:val="auto"/>
          <w:sz w:val="24"/>
          <w:szCs w:val="24"/>
        </w:rPr>
        <w:t>Zadanie nr 7</w:t>
      </w:r>
      <w:r w:rsidR="00261715" w:rsidRPr="002809AE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</w:p>
    <w:p w14:paraId="37FD5E77" w14:textId="77777777" w:rsidR="00DA3FC9" w:rsidRPr="002809AE" w:rsidRDefault="00DA3FC9" w:rsidP="0026171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765" w:type="dxa"/>
        <w:tblLook w:val="04A0" w:firstRow="1" w:lastRow="0" w:firstColumn="1" w:lastColumn="0" w:noHBand="0" w:noVBand="1"/>
      </w:tblPr>
      <w:tblGrid>
        <w:gridCol w:w="1666"/>
        <w:gridCol w:w="5805"/>
        <w:gridCol w:w="1455"/>
        <w:gridCol w:w="839"/>
      </w:tblGrid>
      <w:tr w:rsidR="002809AE" w:rsidRPr="002809AE" w14:paraId="16ACEFCB" w14:textId="77777777" w:rsidTr="002809AE">
        <w:trPr>
          <w:trHeight w:val="345"/>
        </w:trPr>
        <w:tc>
          <w:tcPr>
            <w:tcW w:w="1666" w:type="dxa"/>
            <w:noWrap/>
          </w:tcPr>
          <w:p w14:paraId="1E0FEC3A" w14:textId="77777777" w:rsidR="00261715" w:rsidRPr="002809AE" w:rsidRDefault="00261715" w:rsidP="002809AE">
            <w:pPr>
              <w:tabs>
                <w:tab w:val="left" w:pos="142"/>
                <w:tab w:val="left" w:pos="360"/>
              </w:tabs>
              <w:spacing w:line="276" w:lineRule="auto"/>
              <w:ind w:left="360" w:hanging="189"/>
              <w:rPr>
                <w:rFonts w:ascii="Cambria" w:hAnsi="Cambria"/>
                <w:b/>
                <w:bCs/>
              </w:rPr>
            </w:pPr>
            <w:r w:rsidRPr="002809AE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05" w:type="dxa"/>
            <w:noWrap/>
          </w:tcPr>
          <w:p w14:paraId="63E62CE8" w14:textId="77777777" w:rsidR="00261715" w:rsidRPr="002809AE" w:rsidRDefault="00261715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2809AE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14:paraId="1055B732" w14:textId="77777777" w:rsidR="00261715" w:rsidRPr="002809AE" w:rsidRDefault="00261715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2809AE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4361B6C1" w14:textId="77777777" w:rsidR="00261715" w:rsidRPr="002809AE" w:rsidRDefault="00261715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2809AE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2809AE" w:rsidRPr="002809AE" w14:paraId="29F560E7" w14:textId="77777777" w:rsidTr="002809AE">
        <w:trPr>
          <w:trHeight w:val="345"/>
        </w:trPr>
        <w:tc>
          <w:tcPr>
            <w:tcW w:w="1666" w:type="dxa"/>
            <w:noWrap/>
            <w:hideMark/>
          </w:tcPr>
          <w:p w14:paraId="2F99891E" w14:textId="74A0EFFE" w:rsidR="00261715" w:rsidRPr="002809AE" w:rsidRDefault="0034331B" w:rsidP="002809AE">
            <w:pPr>
              <w:tabs>
                <w:tab w:val="left" w:pos="142"/>
                <w:tab w:val="left" w:pos="360"/>
              </w:tabs>
              <w:spacing w:line="276" w:lineRule="auto"/>
              <w:ind w:left="360" w:hanging="189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Zadanie 7</w:t>
            </w:r>
            <w:bookmarkStart w:id="1" w:name="_GoBack"/>
            <w:bookmarkEnd w:id="1"/>
          </w:p>
        </w:tc>
        <w:tc>
          <w:tcPr>
            <w:tcW w:w="5805" w:type="dxa"/>
            <w:noWrap/>
            <w:hideMark/>
          </w:tcPr>
          <w:p w14:paraId="302E0F21" w14:textId="77777777" w:rsidR="00261715" w:rsidRPr="002809AE" w:rsidRDefault="00261715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proofErr w:type="spellStart"/>
            <w:r w:rsidRPr="002809AE">
              <w:rPr>
                <w:rFonts w:ascii="Cambria" w:hAnsi="Cambria"/>
                <w:bCs/>
              </w:rPr>
              <w:t>Dozownik</w:t>
            </w:r>
            <w:proofErr w:type="spellEnd"/>
            <w:r w:rsidRPr="002809AE">
              <w:rPr>
                <w:rFonts w:ascii="Cambria" w:hAnsi="Cambria"/>
                <w:bCs/>
              </w:rPr>
              <w:t xml:space="preserve"> </w:t>
            </w:r>
            <w:proofErr w:type="spellStart"/>
            <w:r w:rsidRPr="002809AE">
              <w:rPr>
                <w:rFonts w:ascii="Cambria" w:hAnsi="Cambria"/>
                <w:bCs/>
              </w:rPr>
              <w:t>stojący</w:t>
            </w:r>
            <w:proofErr w:type="spellEnd"/>
            <w:r w:rsidRPr="002809AE">
              <w:rPr>
                <w:rFonts w:ascii="Cambria" w:hAnsi="Cambria"/>
                <w:bCs/>
              </w:rPr>
              <w:t xml:space="preserve"> 5l.</w:t>
            </w:r>
          </w:p>
        </w:tc>
        <w:tc>
          <w:tcPr>
            <w:tcW w:w="1455" w:type="dxa"/>
            <w:noWrap/>
            <w:hideMark/>
          </w:tcPr>
          <w:p w14:paraId="7207268C" w14:textId="77777777" w:rsidR="00261715" w:rsidRPr="002809AE" w:rsidRDefault="00261715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2809AE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175EC698" w14:textId="77777777" w:rsidR="00261715" w:rsidRPr="002809AE" w:rsidRDefault="00261715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2809AE">
              <w:rPr>
                <w:rFonts w:ascii="Cambria" w:hAnsi="Cambria"/>
                <w:bCs/>
              </w:rPr>
              <w:t>15</w:t>
            </w:r>
          </w:p>
        </w:tc>
      </w:tr>
      <w:bookmarkEnd w:id="0"/>
    </w:tbl>
    <w:p w14:paraId="1C2B3477" w14:textId="77777777" w:rsidR="0083244A" w:rsidRPr="002D22A0" w:rsidRDefault="0083244A" w:rsidP="00406EBE">
      <w:pPr>
        <w:pStyle w:val="Tre"/>
        <w:jc w:val="both"/>
        <w:rPr>
          <w:rFonts w:ascii="Cambria" w:eastAsia="Charter" w:hAnsi="Cambria" w:cs="Charter"/>
          <w:b/>
          <w:bCs/>
          <w:color w:val="FF0000"/>
          <w:sz w:val="24"/>
          <w:szCs w:val="24"/>
        </w:rPr>
      </w:pPr>
    </w:p>
    <w:p w14:paraId="744FCFF8" w14:textId="23963A5B" w:rsidR="002809AE" w:rsidRDefault="002809AE" w:rsidP="00DA3FC9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B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ezdotykow</w:t>
      </w:r>
      <w:r>
        <w:rPr>
          <w:rFonts w:ascii="Cambria" w:eastAsia="Charter" w:hAnsi="Cambria" w:cs="Charter"/>
          <w:color w:val="auto"/>
          <w:sz w:val="24"/>
          <w:szCs w:val="24"/>
        </w:rPr>
        <w:t>y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 dozownik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 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do dezynfekcji rąk </w:t>
      </w:r>
      <w:r>
        <w:rPr>
          <w:rFonts w:ascii="Cambria" w:eastAsia="Charter" w:hAnsi="Cambria" w:cs="Charter"/>
          <w:color w:val="auto"/>
          <w:sz w:val="24"/>
          <w:szCs w:val="24"/>
        </w:rPr>
        <w:t>i o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chrony przed rozprzestrzenianiem się wirusa n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a 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dłoniach.</w:t>
      </w:r>
    </w:p>
    <w:p w14:paraId="4901C20D" w14:textId="77777777" w:rsidR="002809AE" w:rsidRP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2809AE">
        <w:rPr>
          <w:rFonts w:ascii="Cambria" w:eastAsia="Charter" w:hAnsi="Cambria" w:cs="Charter"/>
          <w:color w:val="auto"/>
          <w:sz w:val="24"/>
          <w:szCs w:val="24"/>
        </w:rPr>
        <w:t>Bezdotykowa obsługa</w:t>
      </w:r>
    </w:p>
    <w:p w14:paraId="7F968646" w14:textId="5AC8C159" w:rsidR="002809AE" w:rsidRP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2809AE">
        <w:rPr>
          <w:rFonts w:ascii="Cambria" w:eastAsia="Charter" w:hAnsi="Cambria" w:cs="Charter"/>
          <w:color w:val="auto"/>
          <w:sz w:val="24"/>
          <w:szCs w:val="24"/>
        </w:rPr>
        <w:t>Łatwy serwis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 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i wymiana płynu</w:t>
      </w:r>
    </w:p>
    <w:p w14:paraId="78876398" w14:textId="01FE650B" w:rsidR="002809AE" w:rsidRP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W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ys. 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min. 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1</w:t>
      </w:r>
      <w:r>
        <w:rPr>
          <w:rFonts w:ascii="Cambria" w:eastAsia="Charter" w:hAnsi="Cambria" w:cs="Charter"/>
          <w:color w:val="auto"/>
          <w:sz w:val="24"/>
          <w:szCs w:val="24"/>
        </w:rPr>
        <w:t>2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0 cm</w:t>
      </w:r>
    </w:p>
    <w:p w14:paraId="245FF5C1" w14:textId="472F362E" w:rsid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Stabilna podstawa; szer.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 podstawy </w:t>
      </w:r>
      <w:r>
        <w:rPr>
          <w:rFonts w:ascii="Cambria" w:eastAsia="Charter" w:hAnsi="Cambria" w:cs="Charter"/>
          <w:color w:val="auto"/>
          <w:sz w:val="24"/>
          <w:szCs w:val="24"/>
        </w:rPr>
        <w:t>min. 35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 cm</w:t>
      </w:r>
      <w:r w:rsidR="00266B37">
        <w:rPr>
          <w:rFonts w:ascii="Cambria" w:eastAsia="Charter" w:hAnsi="Cambria" w:cs="Charter"/>
          <w:color w:val="auto"/>
          <w:sz w:val="24"/>
          <w:szCs w:val="24"/>
        </w:rPr>
        <w:t>, głęb. podstawy min. 35 cm.</w:t>
      </w:r>
    </w:p>
    <w:p w14:paraId="06C978B1" w14:textId="75776C7A" w:rsid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Pojemnik na płyn: 5 l</w:t>
      </w:r>
    </w:p>
    <w:p w14:paraId="2DC21D63" w14:textId="77777777" w:rsidR="002809AE" w:rsidRP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2809AE">
        <w:rPr>
          <w:rFonts w:ascii="Cambria" w:eastAsia="Charter" w:hAnsi="Cambria" w:cs="Charter"/>
          <w:color w:val="auto"/>
          <w:sz w:val="24"/>
          <w:szCs w:val="24"/>
        </w:rPr>
        <w:t>Zasilanie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: 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sieciowe </w:t>
      </w:r>
      <w:r>
        <w:rPr>
          <w:rFonts w:ascii="Cambria" w:eastAsia="Charter" w:hAnsi="Cambria" w:cs="Charter"/>
          <w:color w:val="auto"/>
          <w:sz w:val="24"/>
          <w:szCs w:val="24"/>
        </w:rPr>
        <w:t>i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 bateryjne</w:t>
      </w:r>
    </w:p>
    <w:p w14:paraId="7EF3A9B1" w14:textId="77777777" w:rsidR="00DA3FC9" w:rsidRPr="002D22A0" w:rsidRDefault="00DA3FC9" w:rsidP="00DA3FC9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64C1EB34" w14:textId="77777777" w:rsidR="00DA3FC9" w:rsidRPr="002D22A0" w:rsidRDefault="00DA3FC9" w:rsidP="00DA3FC9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  <w:r w:rsidRPr="002D22A0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2D22A0">
        <w:rPr>
          <w:rFonts w:ascii="Cambria" w:hAnsi="Cambria" w:cs="Tahoma"/>
          <w:bCs/>
          <w:sz w:val="24"/>
          <w:szCs w:val="24"/>
        </w:rPr>
        <w:t>12 miesięcy</w:t>
      </w:r>
    </w:p>
    <w:p w14:paraId="7E690620" w14:textId="77777777" w:rsidR="00DA3FC9" w:rsidRPr="002D22A0" w:rsidRDefault="00DA3FC9" w:rsidP="00DA3FC9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FF0000"/>
          <w:u w:color="000000"/>
        </w:rPr>
      </w:pPr>
    </w:p>
    <w:p w14:paraId="62099BBF" w14:textId="77777777" w:rsidR="0012294E" w:rsidRPr="00261715" w:rsidRDefault="0012294E" w:rsidP="00406EBE">
      <w:pPr>
        <w:pStyle w:val="Tre"/>
        <w:jc w:val="both"/>
        <w:rPr>
          <w:rFonts w:ascii="Cambria" w:eastAsia="Charter" w:hAnsi="Cambria" w:cs="Charter"/>
          <w:color w:val="FF0000"/>
          <w:sz w:val="24"/>
          <w:szCs w:val="24"/>
        </w:rPr>
      </w:pPr>
    </w:p>
    <w:sectPr w:rsidR="0012294E" w:rsidRPr="00261715" w:rsidSect="00C276E2">
      <w:headerReference w:type="default" r:id="rId9"/>
      <w:footerReference w:type="default" r:id="rId10"/>
      <w:pgSz w:w="11906" w:h="16838"/>
      <w:pgMar w:top="1276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40778E"/>
    <w:multiLevelType w:val="hybridMultilevel"/>
    <w:tmpl w:val="A3D25514"/>
    <w:numStyleLink w:val="Numery"/>
  </w:abstractNum>
  <w:abstractNum w:abstractNumId="2">
    <w:nsid w:val="10A54E7F"/>
    <w:multiLevelType w:val="hybridMultilevel"/>
    <w:tmpl w:val="18C470D8"/>
    <w:numStyleLink w:val="Zaimportowanystyl2"/>
  </w:abstractNum>
  <w:abstractNum w:abstractNumId="3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31276BB5"/>
    <w:multiLevelType w:val="hybridMultilevel"/>
    <w:tmpl w:val="AE6E3DB6"/>
    <w:numStyleLink w:val="Zaimportowanystyl1"/>
  </w:abstractNum>
  <w:abstractNum w:abstractNumId="5">
    <w:nsid w:val="444E38D8"/>
    <w:multiLevelType w:val="hybridMultilevel"/>
    <w:tmpl w:val="52B42FA8"/>
    <w:numStyleLink w:val="Litery"/>
  </w:abstractNum>
  <w:abstractNum w:abstractNumId="6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D105DF2"/>
    <w:multiLevelType w:val="hybridMultilevel"/>
    <w:tmpl w:val="B3C4F2FA"/>
    <w:numStyleLink w:val="Punktor"/>
  </w:abstractNum>
  <w:abstractNum w:abstractNumId="8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F99C589E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ECE39D8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3081518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1860C3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AC7A402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320C78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FC9479A4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100876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86296C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E3DAE59E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F99C589E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ECE39D8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3081518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1860C3C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AC7A4022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320C780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FC9479A4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100876E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86296CA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F99C589E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ECE39D8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3081518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1860C3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AC7A402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320C780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FC9479A4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100876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86296C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F99C589E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ECE39D8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3081518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1860C3C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AC7A4022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320C780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FC9479A4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100876E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86296CA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E3DAE59E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56E3FEE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BAEE17A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EFA4C82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092EE26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8F4C010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66F78A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ADA4F02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51E4B06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E3DAE59E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56E3FEE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BAEE17A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EFA4C82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092EE26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8F4C010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466F78A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ADA4F02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1E4B06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4E"/>
    <w:rsid w:val="000120EC"/>
    <w:rsid w:val="000C1C4C"/>
    <w:rsid w:val="000E1A7D"/>
    <w:rsid w:val="0012294E"/>
    <w:rsid w:val="001E6E5B"/>
    <w:rsid w:val="001F4C49"/>
    <w:rsid w:val="0021004A"/>
    <w:rsid w:val="00261715"/>
    <w:rsid w:val="00266B37"/>
    <w:rsid w:val="002809AE"/>
    <w:rsid w:val="002D22A0"/>
    <w:rsid w:val="002E1860"/>
    <w:rsid w:val="002F03C9"/>
    <w:rsid w:val="0034331B"/>
    <w:rsid w:val="00406EBE"/>
    <w:rsid w:val="00624CFB"/>
    <w:rsid w:val="0075221E"/>
    <w:rsid w:val="007C783F"/>
    <w:rsid w:val="008158D2"/>
    <w:rsid w:val="0083244A"/>
    <w:rsid w:val="008351C3"/>
    <w:rsid w:val="00912913"/>
    <w:rsid w:val="00AC7360"/>
    <w:rsid w:val="00AF5C84"/>
    <w:rsid w:val="00B43398"/>
    <w:rsid w:val="00BA14C4"/>
    <w:rsid w:val="00C276E2"/>
    <w:rsid w:val="00CB1192"/>
    <w:rsid w:val="00DA3FC9"/>
    <w:rsid w:val="00FD2E1F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2617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22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2A0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2617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22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2A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Justin Mlynczak</cp:lastModifiedBy>
  <cp:revision>13</cp:revision>
  <cp:lastPrinted>2020-07-31T10:25:00Z</cp:lastPrinted>
  <dcterms:created xsi:type="dcterms:W3CDTF">2020-06-22T11:30:00Z</dcterms:created>
  <dcterms:modified xsi:type="dcterms:W3CDTF">2020-09-06T21:04:00Z</dcterms:modified>
</cp:coreProperties>
</file>